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692" w:rsidRPr="008F37C4" w:rsidRDefault="004C7692" w:rsidP="008F37C4">
      <w:pPr>
        <w:jc w:val="center"/>
        <w:rPr>
          <w:rFonts w:ascii="Times New Roman" w:hAnsi="Times New Roman" w:cs="Times New Roman"/>
          <w:sz w:val="24"/>
          <w:szCs w:val="24"/>
        </w:rPr>
      </w:pPr>
    </w:p>
    <w:p w:rsidR="008F37C4" w:rsidRPr="008F37C4" w:rsidRDefault="008F37C4" w:rsidP="008F37C4">
      <w:pPr>
        <w:jc w:val="center"/>
        <w:rPr>
          <w:rFonts w:ascii="Times New Roman" w:hAnsi="Times New Roman" w:cs="Times New Roman"/>
          <w:sz w:val="24"/>
          <w:szCs w:val="24"/>
        </w:rPr>
      </w:pPr>
    </w:p>
    <w:p w:rsidR="008F37C4" w:rsidRPr="008F37C4" w:rsidRDefault="008F37C4" w:rsidP="008F37C4">
      <w:pPr>
        <w:jc w:val="center"/>
        <w:rPr>
          <w:rFonts w:ascii="Times New Roman" w:hAnsi="Times New Roman" w:cs="Times New Roman"/>
          <w:sz w:val="24"/>
          <w:szCs w:val="24"/>
        </w:rPr>
      </w:pPr>
    </w:p>
    <w:p w:rsidR="008F37C4" w:rsidRPr="008F37C4" w:rsidRDefault="008F37C4" w:rsidP="008F37C4">
      <w:pPr>
        <w:jc w:val="center"/>
        <w:rPr>
          <w:rFonts w:ascii="Times New Roman" w:hAnsi="Times New Roman" w:cs="Times New Roman"/>
          <w:sz w:val="24"/>
          <w:szCs w:val="24"/>
        </w:rPr>
      </w:pPr>
    </w:p>
    <w:p w:rsidR="008F37C4" w:rsidRPr="008F37C4" w:rsidRDefault="008F37C4" w:rsidP="008F37C4">
      <w:pPr>
        <w:jc w:val="center"/>
        <w:rPr>
          <w:rFonts w:ascii="Times New Roman" w:hAnsi="Times New Roman" w:cs="Times New Roman"/>
          <w:sz w:val="24"/>
          <w:szCs w:val="24"/>
        </w:rPr>
      </w:pPr>
    </w:p>
    <w:p w:rsidR="008F37C4" w:rsidRPr="008F37C4" w:rsidRDefault="008F37C4" w:rsidP="008F37C4">
      <w:pPr>
        <w:spacing w:line="480" w:lineRule="auto"/>
        <w:jc w:val="center"/>
        <w:rPr>
          <w:rFonts w:ascii="Times New Roman" w:hAnsi="Times New Roman" w:cs="Times New Roman"/>
          <w:sz w:val="24"/>
          <w:szCs w:val="24"/>
        </w:rPr>
      </w:pPr>
    </w:p>
    <w:p w:rsidR="008F37C4" w:rsidRPr="008F37C4" w:rsidRDefault="008F37C4" w:rsidP="008F37C4">
      <w:pPr>
        <w:spacing w:line="480" w:lineRule="auto"/>
        <w:jc w:val="center"/>
        <w:rPr>
          <w:rFonts w:ascii="Times New Roman" w:hAnsi="Times New Roman" w:cs="Times New Roman"/>
          <w:sz w:val="24"/>
          <w:szCs w:val="24"/>
        </w:rPr>
      </w:pPr>
      <w:r w:rsidRPr="008F37C4">
        <w:rPr>
          <w:rFonts w:ascii="Times New Roman" w:hAnsi="Times New Roman" w:cs="Times New Roman"/>
          <w:sz w:val="24"/>
          <w:szCs w:val="24"/>
        </w:rPr>
        <w:t>Policy Analysis</w:t>
      </w:r>
    </w:p>
    <w:p w:rsidR="008F37C4" w:rsidRPr="008F37C4" w:rsidRDefault="008F37C4" w:rsidP="008F37C4">
      <w:pPr>
        <w:spacing w:line="480" w:lineRule="auto"/>
        <w:rPr>
          <w:rFonts w:ascii="Times New Roman" w:hAnsi="Times New Roman" w:cs="Times New Roman"/>
          <w:sz w:val="24"/>
          <w:szCs w:val="24"/>
        </w:rPr>
      </w:pPr>
    </w:p>
    <w:p w:rsidR="008F37C4" w:rsidRPr="008F37C4" w:rsidRDefault="008F37C4" w:rsidP="008F37C4">
      <w:pPr>
        <w:spacing w:line="480" w:lineRule="auto"/>
        <w:jc w:val="center"/>
        <w:rPr>
          <w:rFonts w:ascii="Times New Roman" w:hAnsi="Times New Roman" w:cs="Times New Roman"/>
          <w:sz w:val="24"/>
          <w:szCs w:val="24"/>
        </w:rPr>
      </w:pPr>
    </w:p>
    <w:p w:rsidR="008F37C4" w:rsidRPr="008F37C4" w:rsidRDefault="008F37C4" w:rsidP="008F37C4">
      <w:pPr>
        <w:spacing w:line="480" w:lineRule="auto"/>
        <w:jc w:val="center"/>
        <w:rPr>
          <w:rFonts w:ascii="Times New Roman" w:hAnsi="Times New Roman" w:cs="Times New Roman"/>
          <w:sz w:val="24"/>
          <w:szCs w:val="24"/>
        </w:rPr>
      </w:pPr>
    </w:p>
    <w:p w:rsidR="008F37C4" w:rsidRPr="008F37C4" w:rsidRDefault="008F37C4" w:rsidP="008F37C4">
      <w:pPr>
        <w:spacing w:line="480" w:lineRule="auto"/>
        <w:jc w:val="center"/>
        <w:rPr>
          <w:rFonts w:ascii="Times New Roman" w:hAnsi="Times New Roman" w:cs="Times New Roman"/>
          <w:sz w:val="24"/>
          <w:szCs w:val="24"/>
        </w:rPr>
      </w:pPr>
      <w:r w:rsidRPr="008F37C4">
        <w:rPr>
          <w:rFonts w:ascii="Times New Roman" w:hAnsi="Times New Roman" w:cs="Times New Roman"/>
          <w:sz w:val="24"/>
          <w:szCs w:val="24"/>
        </w:rPr>
        <w:t>Student Name</w:t>
      </w:r>
    </w:p>
    <w:p w:rsidR="008F37C4" w:rsidRPr="008F37C4" w:rsidRDefault="008F37C4" w:rsidP="008F37C4">
      <w:pPr>
        <w:spacing w:line="480" w:lineRule="auto"/>
        <w:jc w:val="center"/>
        <w:rPr>
          <w:rFonts w:ascii="Times New Roman" w:hAnsi="Times New Roman" w:cs="Times New Roman"/>
          <w:sz w:val="24"/>
          <w:szCs w:val="24"/>
        </w:rPr>
      </w:pPr>
      <w:r w:rsidRPr="008F37C4">
        <w:rPr>
          <w:rFonts w:ascii="Times New Roman" w:hAnsi="Times New Roman" w:cs="Times New Roman"/>
          <w:sz w:val="24"/>
          <w:szCs w:val="24"/>
        </w:rPr>
        <w:t>Institution Affiliation</w:t>
      </w:r>
    </w:p>
    <w:p w:rsidR="008F37C4" w:rsidRPr="008F37C4" w:rsidRDefault="008F37C4" w:rsidP="008F37C4">
      <w:pPr>
        <w:spacing w:line="480" w:lineRule="auto"/>
        <w:jc w:val="center"/>
        <w:rPr>
          <w:rFonts w:ascii="Times New Roman" w:hAnsi="Times New Roman" w:cs="Times New Roman"/>
          <w:sz w:val="24"/>
          <w:szCs w:val="24"/>
        </w:rPr>
      </w:pPr>
      <w:r w:rsidRPr="008F37C4">
        <w:rPr>
          <w:rFonts w:ascii="Times New Roman" w:hAnsi="Times New Roman" w:cs="Times New Roman"/>
          <w:sz w:val="24"/>
          <w:szCs w:val="24"/>
        </w:rPr>
        <w:t>Instructors Name</w:t>
      </w:r>
    </w:p>
    <w:p w:rsidR="008F37C4" w:rsidRPr="008F37C4" w:rsidRDefault="008F37C4" w:rsidP="008F37C4">
      <w:pPr>
        <w:spacing w:line="480" w:lineRule="auto"/>
        <w:jc w:val="center"/>
        <w:rPr>
          <w:rFonts w:ascii="Times New Roman" w:hAnsi="Times New Roman" w:cs="Times New Roman"/>
          <w:sz w:val="24"/>
          <w:szCs w:val="24"/>
        </w:rPr>
      </w:pPr>
      <w:r w:rsidRPr="008F37C4">
        <w:rPr>
          <w:rFonts w:ascii="Times New Roman" w:hAnsi="Times New Roman" w:cs="Times New Roman"/>
          <w:sz w:val="24"/>
          <w:szCs w:val="24"/>
        </w:rPr>
        <w:t>Course</w:t>
      </w:r>
    </w:p>
    <w:p w:rsidR="008F37C4" w:rsidRPr="008F37C4" w:rsidRDefault="008F37C4" w:rsidP="008F37C4">
      <w:pPr>
        <w:spacing w:line="480" w:lineRule="auto"/>
        <w:jc w:val="center"/>
        <w:rPr>
          <w:rFonts w:ascii="Times New Roman" w:hAnsi="Times New Roman" w:cs="Times New Roman"/>
          <w:sz w:val="24"/>
          <w:szCs w:val="24"/>
        </w:rPr>
      </w:pPr>
      <w:r w:rsidRPr="008F37C4">
        <w:rPr>
          <w:rFonts w:ascii="Times New Roman" w:hAnsi="Times New Roman" w:cs="Times New Roman"/>
          <w:sz w:val="24"/>
          <w:szCs w:val="24"/>
        </w:rPr>
        <w:t xml:space="preserve">Date </w:t>
      </w:r>
    </w:p>
    <w:p w:rsidR="008F37C4" w:rsidRDefault="008F37C4" w:rsidP="008F37C4">
      <w:pPr>
        <w:spacing w:line="480" w:lineRule="auto"/>
      </w:pPr>
    </w:p>
    <w:p w:rsidR="008F37C4" w:rsidRDefault="008F37C4" w:rsidP="008F37C4">
      <w:pPr>
        <w:spacing w:line="480" w:lineRule="auto"/>
      </w:pPr>
    </w:p>
    <w:p w:rsidR="008F37C4" w:rsidRDefault="008F37C4">
      <w:pPr>
        <w:rPr>
          <w:rFonts w:ascii="Times New Roman" w:hAnsi="Times New Roman" w:cs="Times New Roman"/>
        </w:rPr>
      </w:pPr>
    </w:p>
    <w:p w:rsidR="008F37C4" w:rsidRDefault="008F37C4">
      <w:pPr>
        <w:rPr>
          <w:rFonts w:ascii="Times New Roman" w:hAnsi="Times New Roman" w:cs="Times New Roman"/>
        </w:rPr>
      </w:pPr>
    </w:p>
    <w:p w:rsidR="008F37C4" w:rsidRDefault="008F37C4">
      <w:pPr>
        <w:rPr>
          <w:rFonts w:ascii="Times New Roman" w:hAnsi="Times New Roman" w:cs="Times New Roman"/>
        </w:rPr>
      </w:pPr>
    </w:p>
    <w:p w:rsidR="008F37C4" w:rsidRDefault="008F37C4">
      <w:pPr>
        <w:rPr>
          <w:rFonts w:ascii="Times New Roman" w:hAnsi="Times New Roman" w:cs="Times New Roman"/>
        </w:rPr>
      </w:pPr>
    </w:p>
    <w:p w:rsidR="008F37C4" w:rsidRDefault="008F37C4">
      <w:pPr>
        <w:rPr>
          <w:rFonts w:ascii="Times New Roman" w:hAnsi="Times New Roman" w:cs="Times New Roman"/>
        </w:rPr>
      </w:pPr>
    </w:p>
    <w:p w:rsidR="00B447A4" w:rsidRPr="00B447A4" w:rsidRDefault="00B447A4" w:rsidP="00B447A4">
      <w:pPr>
        <w:spacing w:line="480" w:lineRule="auto"/>
        <w:rPr>
          <w:rFonts w:ascii="Times New Roman" w:hAnsi="Times New Roman" w:cs="Times New Roman"/>
          <w:sz w:val="24"/>
          <w:szCs w:val="24"/>
        </w:rPr>
      </w:pPr>
      <w:r w:rsidRPr="00B447A4">
        <w:rPr>
          <w:rFonts w:ascii="Times New Roman" w:hAnsi="Times New Roman" w:cs="Times New Roman"/>
          <w:sz w:val="24"/>
          <w:szCs w:val="24"/>
        </w:rPr>
        <w:lastRenderedPageBreak/>
        <w:t xml:space="preserve">           Policy Analysis Framework an article written by Mercedes Lamas on the various ways of evaluating policy standards. This article tells more about the various ways that are used to evaluate the strengths and weaknesses of various policies before forwarding or approving them for implementation. The author uses clear sentences and defines in-depth the various ways of policy quality assurance. She uses clear examples of stating and explaining them. She starts by giving a can guide and give an idea of what she is about to write. The government should intervene in the issue to beef up the process and make sure it's strict so that the policies made will be for everyone’s wellbeing.</w:t>
      </w:r>
    </w:p>
    <w:p w:rsidR="00B447A4" w:rsidRPr="00B447A4" w:rsidRDefault="00B447A4" w:rsidP="00B447A4">
      <w:pPr>
        <w:spacing w:line="480" w:lineRule="auto"/>
        <w:rPr>
          <w:rFonts w:ascii="Times New Roman" w:hAnsi="Times New Roman" w:cs="Times New Roman"/>
          <w:sz w:val="24"/>
          <w:szCs w:val="24"/>
        </w:rPr>
      </w:pPr>
      <w:r w:rsidRPr="00B447A4">
        <w:rPr>
          <w:rFonts w:ascii="Times New Roman" w:hAnsi="Times New Roman" w:cs="Times New Roman"/>
          <w:sz w:val="24"/>
          <w:szCs w:val="24"/>
        </w:rPr>
        <w:t xml:space="preserve">           The author has started by explaining the approaches used in policy analysis, goes on, and gives the various categories of assessing the policies before implementation. However, the author is not quite clear on the introduction to the topic of policy analysis. The introduction and definition of the issue to give us an insight into the need to assess the standards of policymaking. The author ought to take us step by step into the whole process, brief us on the issue clearly and emphasize this will enhance the flow of the article.</w:t>
      </w:r>
    </w:p>
    <w:p w:rsidR="00B447A4" w:rsidRPr="00B447A4" w:rsidRDefault="00B447A4" w:rsidP="00B447A4">
      <w:pPr>
        <w:spacing w:line="480" w:lineRule="auto"/>
        <w:rPr>
          <w:rFonts w:ascii="Times New Roman" w:hAnsi="Times New Roman" w:cs="Times New Roman"/>
          <w:sz w:val="24"/>
          <w:szCs w:val="24"/>
        </w:rPr>
      </w:pPr>
      <w:r w:rsidRPr="00B447A4">
        <w:rPr>
          <w:rFonts w:ascii="Times New Roman" w:hAnsi="Times New Roman" w:cs="Times New Roman"/>
          <w:sz w:val="24"/>
          <w:szCs w:val="24"/>
        </w:rPr>
        <w:t xml:space="preserve">           The aspect being looked at in this part is the assessment of the collection of data that the author has used.  Sources have been cited of articles she has referred to. The author however doesn’t give us an in-depth on the process she uses to collect her data. The reference to examples and bodies that are in place in the policy analysis would come in hand to make the article more accurate and clear, the reader will be able to understand that research has been carried out and they can trust this source of information.</w:t>
      </w:r>
    </w:p>
    <w:p w:rsidR="00B447A4" w:rsidRPr="00B447A4" w:rsidRDefault="00B447A4" w:rsidP="00B447A4">
      <w:pPr>
        <w:spacing w:line="480" w:lineRule="auto"/>
        <w:rPr>
          <w:rFonts w:ascii="Times New Roman" w:hAnsi="Times New Roman" w:cs="Times New Roman"/>
          <w:sz w:val="24"/>
          <w:szCs w:val="24"/>
        </w:rPr>
      </w:pPr>
    </w:p>
    <w:p w:rsidR="00B447A4" w:rsidRPr="00B447A4" w:rsidRDefault="00B447A4" w:rsidP="00B447A4">
      <w:pPr>
        <w:spacing w:line="480" w:lineRule="auto"/>
        <w:rPr>
          <w:rFonts w:ascii="Times New Roman" w:hAnsi="Times New Roman" w:cs="Times New Roman"/>
          <w:sz w:val="24"/>
          <w:szCs w:val="24"/>
        </w:rPr>
      </w:pPr>
    </w:p>
    <w:p w:rsidR="00B447A4" w:rsidRPr="00B447A4" w:rsidRDefault="00B447A4" w:rsidP="00B447A4">
      <w:pPr>
        <w:spacing w:line="480" w:lineRule="auto"/>
        <w:rPr>
          <w:rFonts w:ascii="Times New Roman" w:hAnsi="Times New Roman" w:cs="Times New Roman"/>
          <w:sz w:val="24"/>
          <w:szCs w:val="24"/>
        </w:rPr>
      </w:pPr>
      <w:r w:rsidRPr="00B447A4">
        <w:rPr>
          <w:rFonts w:ascii="Times New Roman" w:hAnsi="Times New Roman" w:cs="Times New Roman"/>
          <w:sz w:val="24"/>
          <w:szCs w:val="24"/>
        </w:rPr>
        <w:lastRenderedPageBreak/>
        <w:t xml:space="preserve">           A sampling of these strategies being used to access the quality standards of the policymaking process is not evident. The author doesn’t explain which examples have already been put in place in this area. She gives a clear definition of the approaches but should therefore go on to gives samples of the approaches already in place. The article starts by giving a brief design to show a summary of the quality assurance of the policymaking approaches, states them one by one while defining each of them and how they have been used and applied</w:t>
      </w:r>
    </w:p>
    <w:p w:rsidR="00B447A4" w:rsidRPr="00B447A4" w:rsidRDefault="00B447A4" w:rsidP="00B447A4">
      <w:pPr>
        <w:spacing w:line="480" w:lineRule="auto"/>
        <w:rPr>
          <w:rFonts w:ascii="Times New Roman" w:hAnsi="Times New Roman" w:cs="Times New Roman"/>
          <w:sz w:val="24"/>
          <w:szCs w:val="24"/>
        </w:rPr>
      </w:pPr>
      <w:r w:rsidRPr="00B447A4">
        <w:rPr>
          <w:rFonts w:ascii="Times New Roman" w:hAnsi="Times New Roman" w:cs="Times New Roman"/>
          <w:sz w:val="24"/>
          <w:szCs w:val="24"/>
        </w:rPr>
        <w:t xml:space="preserve">           The article can analyze the whole process and give us results and make sure to use simple understand language to take us through and give us results. it however should be able to provide the reader with a clear compiled format that they will get to understand in-depth what the author tries to explain even without having to ask for any clarification. Based on my opinion the discussion is too shallow and cannot take us through each step in a clear format that anyone would understand. Though the author has also tried to give a brief rough idea of what they are trying to say. </w:t>
      </w:r>
    </w:p>
    <w:p w:rsidR="00B447A4" w:rsidRPr="00B447A4" w:rsidRDefault="00B447A4" w:rsidP="00B447A4">
      <w:pPr>
        <w:spacing w:line="480" w:lineRule="auto"/>
        <w:rPr>
          <w:rFonts w:ascii="Times New Roman" w:hAnsi="Times New Roman" w:cs="Times New Roman"/>
          <w:sz w:val="24"/>
          <w:szCs w:val="24"/>
        </w:rPr>
      </w:pPr>
      <w:r w:rsidRPr="00B447A4">
        <w:rPr>
          <w:rFonts w:ascii="Times New Roman" w:hAnsi="Times New Roman" w:cs="Times New Roman"/>
          <w:sz w:val="24"/>
          <w:szCs w:val="24"/>
        </w:rPr>
        <w:t xml:space="preserve"> Describing each approach to policymaking, listing them in order, and expounding more on each of them, this article can be used in the study of policy analysis frameworks as the author has been able to relate the body of the work and the outlined topic. In every approach both the positive and negative sides are discussed, this helps the reader who may use this article for any use to get a clear idea on the various approaches, after reading they are now able to even choose and make decisions on which approach is best suitable. This means that the writer has a good flow of her work.</w:t>
      </w:r>
    </w:p>
    <w:p w:rsidR="00B447A4" w:rsidRPr="00B447A4" w:rsidRDefault="00B447A4" w:rsidP="00B447A4">
      <w:pPr>
        <w:spacing w:line="480" w:lineRule="auto"/>
        <w:rPr>
          <w:rFonts w:ascii="Times New Roman" w:hAnsi="Times New Roman" w:cs="Times New Roman"/>
          <w:sz w:val="24"/>
          <w:szCs w:val="24"/>
        </w:rPr>
      </w:pPr>
    </w:p>
    <w:p w:rsidR="00B447A4" w:rsidRPr="00B447A4" w:rsidRDefault="00B447A4" w:rsidP="00B447A4">
      <w:pPr>
        <w:spacing w:line="480" w:lineRule="auto"/>
        <w:rPr>
          <w:rFonts w:ascii="Times New Roman" w:hAnsi="Times New Roman" w:cs="Times New Roman"/>
          <w:sz w:val="24"/>
          <w:szCs w:val="24"/>
        </w:rPr>
      </w:pPr>
      <w:r w:rsidRPr="00B447A4">
        <w:rPr>
          <w:rFonts w:ascii="Times New Roman" w:hAnsi="Times New Roman" w:cs="Times New Roman"/>
          <w:sz w:val="24"/>
          <w:szCs w:val="24"/>
        </w:rPr>
        <w:t xml:space="preserve">           </w:t>
      </w:r>
    </w:p>
    <w:p w:rsidR="00B447A4" w:rsidRPr="00B447A4" w:rsidRDefault="00B447A4" w:rsidP="00B447A4">
      <w:pPr>
        <w:spacing w:line="480" w:lineRule="auto"/>
        <w:rPr>
          <w:rFonts w:ascii="Times New Roman" w:hAnsi="Times New Roman" w:cs="Times New Roman"/>
          <w:sz w:val="24"/>
          <w:szCs w:val="24"/>
        </w:rPr>
      </w:pPr>
      <w:r w:rsidRPr="00B447A4">
        <w:rPr>
          <w:rFonts w:ascii="Times New Roman" w:hAnsi="Times New Roman" w:cs="Times New Roman"/>
          <w:sz w:val="24"/>
          <w:szCs w:val="24"/>
        </w:rPr>
        <w:lastRenderedPageBreak/>
        <w:t xml:space="preserve">           Good work can take you through the writer’s words and understand the concept they try to achieve. This can be attained by usi</w:t>
      </w:r>
      <w:bookmarkStart w:id="0" w:name="_GoBack"/>
      <w:bookmarkEnd w:id="0"/>
      <w:r w:rsidRPr="00B447A4">
        <w:rPr>
          <w:rFonts w:ascii="Times New Roman" w:hAnsi="Times New Roman" w:cs="Times New Roman"/>
          <w:sz w:val="24"/>
          <w:szCs w:val="24"/>
        </w:rPr>
        <w:t>ng good writing skills, using appropriate examples and definition. The writer has been able to portray the aspect of flow well. The transition from the first point which is abstract, the flow moves on as the author introduces us to the thesis on the issue they are about to deal with. The body can be seen too as the author tries to define and outline the various approaches in policymaking. Order is followed as she chooses to start explaining from the most effective onwards, looking at all approaches the reader can now be in a position to make their personal decision and formulate the bases of their own opinions on the work. This work is efficient to the point where anyone who doesn’t have a clue will either develop interest and get a hint of the whole process of policymaking.</w:t>
      </w:r>
    </w:p>
    <w:p w:rsidR="00B447A4" w:rsidRPr="00B447A4" w:rsidRDefault="00B447A4" w:rsidP="00B447A4">
      <w:pPr>
        <w:spacing w:line="480" w:lineRule="auto"/>
        <w:rPr>
          <w:rFonts w:ascii="Times New Roman" w:hAnsi="Times New Roman" w:cs="Times New Roman"/>
          <w:sz w:val="24"/>
          <w:szCs w:val="24"/>
        </w:rPr>
      </w:pPr>
      <w:r w:rsidRPr="00B447A4">
        <w:rPr>
          <w:rFonts w:ascii="Times New Roman" w:hAnsi="Times New Roman" w:cs="Times New Roman"/>
          <w:sz w:val="24"/>
          <w:szCs w:val="24"/>
        </w:rPr>
        <w:t xml:space="preserve">           The work is in continuous text and the author intentionally does this to take us through this process as an event that takes place in stages. Using this also helps the workflow, the work being fluent and understandable. This gives room for the work to be used even for official purposes. Being a research work the writer tries to go as deep as she can in her work, explaining in paragraphs and using even tables to look at the work. This is good writing; the work can be considered for other purposes of research. The writer should however try to take the reader into a personal yet formal approach to this, the writer should be able to limit the amount of emotional impact input in the work for a clearer understanding</w:t>
      </w:r>
    </w:p>
    <w:sectPr w:rsidR="00B447A4" w:rsidRPr="00B447A4" w:rsidSect="008F37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239" w:rsidRDefault="00387239" w:rsidP="008F37C4">
      <w:pPr>
        <w:spacing w:after="0" w:line="240" w:lineRule="auto"/>
      </w:pPr>
      <w:r>
        <w:separator/>
      </w:r>
    </w:p>
  </w:endnote>
  <w:endnote w:type="continuationSeparator" w:id="0">
    <w:p w:rsidR="00387239" w:rsidRDefault="00387239" w:rsidP="008F3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239" w:rsidRDefault="00387239" w:rsidP="008F37C4">
      <w:pPr>
        <w:spacing w:after="0" w:line="240" w:lineRule="auto"/>
      </w:pPr>
      <w:r>
        <w:separator/>
      </w:r>
    </w:p>
  </w:footnote>
  <w:footnote w:type="continuationSeparator" w:id="0">
    <w:p w:rsidR="00387239" w:rsidRDefault="00387239" w:rsidP="008F37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9599026"/>
      <w:docPartObj>
        <w:docPartGallery w:val="Page Numbers (Top of Page)"/>
        <w:docPartUnique/>
      </w:docPartObj>
    </w:sdtPr>
    <w:sdtEndPr>
      <w:rPr>
        <w:noProof/>
      </w:rPr>
    </w:sdtEndPr>
    <w:sdtContent>
      <w:p w:rsidR="004C7692" w:rsidRDefault="004C7692">
        <w:pPr>
          <w:pStyle w:val="Header"/>
          <w:jc w:val="right"/>
        </w:pPr>
        <w:r>
          <w:fldChar w:fldCharType="begin"/>
        </w:r>
        <w:r>
          <w:instrText xml:space="preserve"> PAGE   \* MERGEFORMAT </w:instrText>
        </w:r>
        <w:r>
          <w:fldChar w:fldCharType="separate"/>
        </w:r>
        <w:r w:rsidR="00B447A4">
          <w:rPr>
            <w:noProof/>
          </w:rPr>
          <w:t>3</w:t>
        </w:r>
        <w:r>
          <w:rPr>
            <w:noProof/>
          </w:rPr>
          <w:fldChar w:fldCharType="end"/>
        </w:r>
      </w:p>
    </w:sdtContent>
  </w:sdt>
  <w:p w:rsidR="004C7692" w:rsidRDefault="004C769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692" w:rsidRPr="008F37C4" w:rsidRDefault="004C7692">
    <w:pPr>
      <w:pStyle w:val="Header"/>
      <w:rPr>
        <w:rFonts w:ascii="Times New Roman" w:hAnsi="Times New Roman" w:cs="Times New Roman"/>
        <w:sz w:val="24"/>
        <w:szCs w:val="24"/>
      </w:rPr>
    </w:pPr>
    <w:r w:rsidRPr="008F37C4">
      <w:rPr>
        <w:rFonts w:ascii="Times New Roman" w:hAnsi="Times New Roman" w:cs="Times New Roman"/>
        <w:sz w:val="24"/>
        <w:szCs w:val="24"/>
      </w:rPr>
      <w:t>Running Head:</w:t>
    </w:r>
    <w:r>
      <w:rPr>
        <w:rFonts w:ascii="Times New Roman" w:hAnsi="Times New Roman" w:cs="Times New Roman"/>
        <w:sz w:val="24"/>
        <w:szCs w:val="24"/>
      </w:rPr>
      <w:t xml:space="preserve"> POLICY ANALYSIS</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7C4"/>
    <w:rsid w:val="00202F22"/>
    <w:rsid w:val="00387239"/>
    <w:rsid w:val="004C7692"/>
    <w:rsid w:val="005B43B7"/>
    <w:rsid w:val="00740845"/>
    <w:rsid w:val="00873F1D"/>
    <w:rsid w:val="00883221"/>
    <w:rsid w:val="008902CB"/>
    <w:rsid w:val="008F37C4"/>
    <w:rsid w:val="00A70687"/>
    <w:rsid w:val="00B447A4"/>
    <w:rsid w:val="00BD1966"/>
    <w:rsid w:val="00DB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83943"/>
  <w15:chartTrackingRefBased/>
  <w15:docId w15:val="{D2D091DA-5893-4309-B2A8-3F9C1BA1F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7C4"/>
  </w:style>
  <w:style w:type="paragraph" w:styleId="Footer">
    <w:name w:val="footer"/>
    <w:basedOn w:val="Normal"/>
    <w:link w:val="FooterChar"/>
    <w:uiPriority w:val="99"/>
    <w:unhideWhenUsed/>
    <w:rsid w:val="008F3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4</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1</cp:revision>
  <dcterms:created xsi:type="dcterms:W3CDTF">2020-12-05T15:55:00Z</dcterms:created>
  <dcterms:modified xsi:type="dcterms:W3CDTF">2020-12-05T18:39:00Z</dcterms:modified>
</cp:coreProperties>
</file>